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98" w:rsidRDefault="00921398" w:rsidP="00921398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</w:t>
      </w:r>
      <w:r w:rsidR="00634A43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d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Acuerdo 3</w:t>
      </w:r>
      <w:r w:rsidRPr="00CC2D37">
        <w:rPr>
          <w:b/>
          <w:sz w:val="24"/>
          <w:szCs w:val="24"/>
        </w:rPr>
        <w:t>949</w:t>
      </w:r>
      <w:r>
        <w:rPr>
          <w:b/>
          <w:sz w:val="24"/>
          <w:szCs w:val="24"/>
        </w:rPr>
        <w:t xml:space="preserve"> HTC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</w:t>
      </w:r>
      <w:r w:rsidR="0023044E">
        <w:rPr>
          <w:sz w:val="24"/>
          <w:szCs w:val="24"/>
        </w:rPr>
        <w:t>8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634A43">
        <w:rPr>
          <w:sz w:val="24"/>
          <w:szCs w:val="24"/>
        </w:rPr>
        <w:t>Tercer</w:t>
      </w:r>
      <w:r>
        <w:rPr>
          <w:sz w:val="24"/>
          <w:szCs w:val="24"/>
        </w:rPr>
        <w:t xml:space="preserve"> Trimestre</w:t>
      </w:r>
    </w:p>
    <w:p w:rsidR="00921398" w:rsidRDefault="00921398" w:rsidP="00921398">
      <w:pPr>
        <w:pStyle w:val="Prrafodelista"/>
        <w:rPr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Por intermedio de </w:t>
      </w:r>
      <w:bookmarkStart w:id="0" w:name="_GoBack"/>
      <w:bookmarkEnd w:id="0"/>
      <w:r>
        <w:rPr>
          <w:sz w:val="24"/>
          <w:szCs w:val="24"/>
        </w:rPr>
        <w:t>la presente se procede a explicar las medidas correctivas según Art. 5 Inc. d) Acuerdo 3949 del Honorable Tribunal de Cuentas.</w:t>
      </w: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  <w:r w:rsidRPr="00672D39">
        <w:rPr>
          <w:b/>
          <w:sz w:val="24"/>
          <w:szCs w:val="24"/>
        </w:rPr>
        <w:t>Medidas Correctivas</w:t>
      </w: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Pr="00571182" w:rsidRDefault="00921398" w:rsidP="00921398">
      <w:pPr>
        <w:pStyle w:val="Prrafodelista"/>
        <w:ind w:left="0"/>
        <w:rPr>
          <w:sz w:val="24"/>
          <w:szCs w:val="24"/>
        </w:rPr>
      </w:pPr>
      <w:r>
        <w:rPr>
          <w:b/>
          <w:sz w:val="24"/>
          <w:szCs w:val="24"/>
        </w:rPr>
        <w:t>Gastos Corrientes:</w:t>
      </w:r>
      <w:r w:rsidR="00520098">
        <w:rPr>
          <w:b/>
          <w:sz w:val="24"/>
          <w:szCs w:val="24"/>
        </w:rPr>
        <w:t xml:space="preserve"> </w:t>
      </w:r>
      <w:r w:rsidRPr="00571182">
        <w:rPr>
          <w:sz w:val="24"/>
          <w:szCs w:val="24"/>
        </w:rPr>
        <w:t>se continúa evaluando la situación presupuestaria a fin de optimizar los gastos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  <w:r w:rsidRPr="00571182">
        <w:rPr>
          <w:b/>
          <w:sz w:val="24"/>
          <w:szCs w:val="24"/>
        </w:rPr>
        <w:t xml:space="preserve">Gastos de Capital: </w:t>
      </w:r>
      <w:r w:rsidRPr="00571182">
        <w:rPr>
          <w:sz w:val="24"/>
          <w:szCs w:val="24"/>
        </w:rPr>
        <w:t>se continúa evaluando la situación actual a fin de optimizar los gastos a realizar durante el presente ejercicio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CC2D37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Default="00921398" w:rsidP="00921398">
      <w:pPr>
        <w:jc w:val="both"/>
      </w:pPr>
    </w:p>
    <w:p w:rsidR="00921398" w:rsidRDefault="00921398" w:rsidP="00921398">
      <w:pPr>
        <w:jc w:val="both"/>
      </w:pPr>
    </w:p>
    <w:p w:rsidR="00401BB2" w:rsidRPr="003B47B2" w:rsidRDefault="00401BB2" w:rsidP="00C469B4">
      <w:pPr>
        <w:rPr>
          <w:u w:val="single"/>
        </w:rPr>
      </w:pPr>
    </w:p>
    <w:sectPr w:rsidR="00401BB2" w:rsidRPr="003B47B2" w:rsidSect="00C469B4">
      <w:headerReference w:type="even" r:id="rId7"/>
      <w:headerReference w:type="default" r:id="rId8"/>
      <w:footerReference w:type="default" r:id="rId9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E2D" w:rsidRDefault="003C4E2D" w:rsidP="00632FDA">
      <w:pPr>
        <w:spacing w:after="0" w:line="240" w:lineRule="auto"/>
      </w:pPr>
      <w:r>
        <w:separator/>
      </w:r>
    </w:p>
  </w:endnote>
  <w:endnote w:type="continuationSeparator" w:id="1">
    <w:p w:rsidR="003C4E2D" w:rsidRDefault="003C4E2D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Default="00E00911" w:rsidP="00E00911">
    <w:pPr>
      <w:pStyle w:val="Piedepgina"/>
      <w:rPr>
        <w:noProof/>
        <w:lang w:eastAsia="es-ES"/>
      </w:rPr>
    </w:pPr>
  </w:p>
  <w:p w:rsidR="005160A4" w:rsidRPr="00E00911" w:rsidRDefault="005160A4" w:rsidP="005160A4">
    <w:pPr>
      <w:pStyle w:val="Piedepgina"/>
      <w:tabs>
        <w:tab w:val="clear" w:pos="4252"/>
        <w:tab w:val="clear" w:pos="8504"/>
        <w:tab w:val="left" w:pos="306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E2D" w:rsidRDefault="003C4E2D" w:rsidP="00632FDA">
      <w:pPr>
        <w:spacing w:after="0" w:line="240" w:lineRule="auto"/>
      </w:pPr>
      <w:r>
        <w:separator/>
      </w:r>
    </w:p>
  </w:footnote>
  <w:footnote w:type="continuationSeparator" w:id="1">
    <w:p w:rsidR="003C4E2D" w:rsidRDefault="003C4E2D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B5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07B7A" w:rsidRPr="00C469B4">
      <w:rPr>
        <w:rFonts w:ascii="Lato" w:hAnsi="Lato"/>
        <w:sz w:val="16"/>
        <w:szCs w:val="16"/>
      </w:rPr>
      <w:t>AvBulogne Sur Mer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760965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760965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07F08"/>
    <w:rsid w:val="00046D38"/>
    <w:rsid w:val="000C401D"/>
    <w:rsid w:val="001713E3"/>
    <w:rsid w:val="00223D5F"/>
    <w:rsid w:val="0023044E"/>
    <w:rsid w:val="00251590"/>
    <w:rsid w:val="0026797B"/>
    <w:rsid w:val="00310D95"/>
    <w:rsid w:val="00344C32"/>
    <w:rsid w:val="003B35DD"/>
    <w:rsid w:val="003B47B2"/>
    <w:rsid w:val="003C136D"/>
    <w:rsid w:val="003C4E2D"/>
    <w:rsid w:val="003D3EBB"/>
    <w:rsid w:val="00401BB2"/>
    <w:rsid w:val="00425B27"/>
    <w:rsid w:val="00471501"/>
    <w:rsid w:val="0048251B"/>
    <w:rsid w:val="00493644"/>
    <w:rsid w:val="004A4B44"/>
    <w:rsid w:val="004C187A"/>
    <w:rsid w:val="004E32CA"/>
    <w:rsid w:val="004E7690"/>
    <w:rsid w:val="00514316"/>
    <w:rsid w:val="005160A4"/>
    <w:rsid w:val="00520098"/>
    <w:rsid w:val="005501C8"/>
    <w:rsid w:val="00571182"/>
    <w:rsid w:val="00594A03"/>
    <w:rsid w:val="00632FDA"/>
    <w:rsid w:val="00634A43"/>
    <w:rsid w:val="00635D45"/>
    <w:rsid w:val="00642FB2"/>
    <w:rsid w:val="0068642B"/>
    <w:rsid w:val="00702C59"/>
    <w:rsid w:val="00760965"/>
    <w:rsid w:val="00775ADB"/>
    <w:rsid w:val="0078540F"/>
    <w:rsid w:val="0078657F"/>
    <w:rsid w:val="00801B3E"/>
    <w:rsid w:val="00835AFF"/>
    <w:rsid w:val="00843517"/>
    <w:rsid w:val="00865EB5"/>
    <w:rsid w:val="00866E0B"/>
    <w:rsid w:val="008C36D1"/>
    <w:rsid w:val="008C66EB"/>
    <w:rsid w:val="00921398"/>
    <w:rsid w:val="009645D2"/>
    <w:rsid w:val="009B362E"/>
    <w:rsid w:val="00A44164"/>
    <w:rsid w:val="00A44E99"/>
    <w:rsid w:val="00AB7450"/>
    <w:rsid w:val="00AD5790"/>
    <w:rsid w:val="00B178A5"/>
    <w:rsid w:val="00B4266B"/>
    <w:rsid w:val="00B96547"/>
    <w:rsid w:val="00C07B7A"/>
    <w:rsid w:val="00C469B4"/>
    <w:rsid w:val="00C67D96"/>
    <w:rsid w:val="00C92B29"/>
    <w:rsid w:val="00CE2A01"/>
    <w:rsid w:val="00D03447"/>
    <w:rsid w:val="00D1321D"/>
    <w:rsid w:val="00D350EF"/>
    <w:rsid w:val="00D970E0"/>
    <w:rsid w:val="00DD02F4"/>
    <w:rsid w:val="00E00911"/>
    <w:rsid w:val="00E457CC"/>
    <w:rsid w:val="00EA0C4C"/>
    <w:rsid w:val="00F72C68"/>
    <w:rsid w:val="00F93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695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7</cp:revision>
  <cp:lastPrinted>2018-11-14T16:27:00Z</cp:lastPrinted>
  <dcterms:created xsi:type="dcterms:W3CDTF">2018-08-14T16:38:00Z</dcterms:created>
  <dcterms:modified xsi:type="dcterms:W3CDTF">2018-11-14T16:27:00Z</dcterms:modified>
</cp:coreProperties>
</file>